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F3" w:rsidRPr="00DA2CBC" w:rsidRDefault="004F56F3" w:rsidP="004F56F3">
      <w:pPr>
        <w:pStyle w:val="ListParagraph"/>
        <w:rPr>
          <w:sz w:val="20"/>
          <w:szCs w:val="18"/>
        </w:rPr>
      </w:pPr>
    </w:p>
    <w:p w:rsidR="004F56F3" w:rsidRPr="00DA2CBC" w:rsidRDefault="004F56F3" w:rsidP="004F56F3">
      <w:pPr>
        <w:jc w:val="center"/>
        <w:rPr>
          <w:b/>
          <w:bCs/>
          <w:sz w:val="24"/>
          <w:szCs w:val="22"/>
        </w:rPr>
      </w:pPr>
      <w:r w:rsidRPr="00DA2CBC">
        <w:rPr>
          <w:b/>
          <w:bCs/>
          <w:sz w:val="24"/>
          <w:szCs w:val="22"/>
        </w:rPr>
        <w:t>CLASS- XII RESULT ANALYSIS:</w:t>
      </w:r>
    </w:p>
    <w:p w:rsidR="004F56F3" w:rsidRPr="00DA2CBC" w:rsidRDefault="004F56F3" w:rsidP="004F56F3">
      <w:pPr>
        <w:rPr>
          <w:sz w:val="24"/>
          <w:szCs w:val="22"/>
        </w:rPr>
      </w:pPr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>Current Year Subject wise result analysis</w:t>
      </w: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069"/>
        <w:gridCol w:w="1291"/>
        <w:gridCol w:w="1045"/>
        <w:gridCol w:w="104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415"/>
      </w:tblGrid>
      <w:tr w:rsidR="004F56F3" w:rsidRPr="00C047E6" w:rsidTr="00A13121">
        <w:trPr>
          <w:trHeight w:hRule="exact" w:val="432"/>
        </w:trPr>
        <w:tc>
          <w:tcPr>
            <w:tcW w:w="0" w:type="auto"/>
            <w:gridSpan w:val="15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Subject wise result for the year : 2018</w:t>
            </w:r>
          </w:p>
        </w:tc>
      </w:tr>
      <w:tr w:rsidR="004F56F3" w:rsidRPr="00C047E6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D2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E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</w:p>
        </w:tc>
      </w:tr>
    </w:tbl>
    <w:p w:rsidR="004F56F3" w:rsidRPr="00DA2CBC" w:rsidRDefault="004F56F3" w:rsidP="004F56F3">
      <w:pPr>
        <w:rPr>
          <w:sz w:val="20"/>
          <w:szCs w:val="18"/>
        </w:rPr>
      </w:pPr>
    </w:p>
    <w:p w:rsidR="004F56F3" w:rsidRPr="00DA2CBC" w:rsidRDefault="004F56F3" w:rsidP="004F56F3">
      <w:pPr>
        <w:rPr>
          <w:rFonts w:ascii="Helvetica" w:hAnsi="Helvetica" w:cs="Helvetica"/>
          <w:color w:val="333333"/>
          <w:szCs w:val="22"/>
        </w:rPr>
      </w:pPr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 xml:space="preserve">Toppers of our </w:t>
      </w:r>
      <w:proofErr w:type="spellStart"/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>Vidyalaya</w:t>
      </w:r>
      <w:proofErr w:type="spellEnd"/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111"/>
        <w:gridCol w:w="1294"/>
        <w:gridCol w:w="2742"/>
        <w:gridCol w:w="2137"/>
        <w:gridCol w:w="2320"/>
      </w:tblGrid>
      <w:tr w:rsidR="004F56F3" w:rsidRPr="00C047E6" w:rsidTr="00A13121">
        <w:trPr>
          <w:trHeight w:hRule="exact" w:val="432"/>
        </w:trPr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Toppers of Class XII Science Stream -</w:t>
            </w:r>
          </w:p>
        </w:tc>
      </w:tr>
      <w:tr w:rsidR="004F56F3" w:rsidRPr="00C047E6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</w:tbl>
    <w:p w:rsidR="004F56F3" w:rsidRPr="00DA2CBC" w:rsidRDefault="004F56F3" w:rsidP="004F56F3">
      <w:pPr>
        <w:rPr>
          <w:sz w:val="20"/>
          <w:szCs w:val="18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111"/>
        <w:gridCol w:w="1294"/>
        <w:gridCol w:w="2742"/>
        <w:gridCol w:w="2137"/>
        <w:gridCol w:w="2320"/>
      </w:tblGrid>
      <w:tr w:rsidR="004F56F3" w:rsidRPr="00C047E6" w:rsidTr="00A13121">
        <w:trPr>
          <w:trHeight w:hRule="exact" w:val="432"/>
        </w:trPr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Toppers of Class XII Commerce Stream -</w:t>
            </w:r>
          </w:p>
        </w:tc>
      </w:tr>
      <w:tr w:rsidR="004F56F3" w:rsidRPr="00C047E6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</w:tbl>
    <w:p w:rsidR="004F56F3" w:rsidRPr="00DA2CBC" w:rsidRDefault="004F56F3" w:rsidP="004F56F3">
      <w:pPr>
        <w:rPr>
          <w:sz w:val="20"/>
          <w:szCs w:val="18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111"/>
        <w:gridCol w:w="1294"/>
        <w:gridCol w:w="2742"/>
        <w:gridCol w:w="2137"/>
        <w:gridCol w:w="2320"/>
      </w:tblGrid>
      <w:tr w:rsidR="004F56F3" w:rsidRPr="00C047E6" w:rsidTr="00A13121">
        <w:trPr>
          <w:trHeight w:hRule="exact" w:val="432"/>
        </w:trPr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Toppers of Class XII Humanities Stream -</w:t>
            </w:r>
          </w:p>
        </w:tc>
      </w:tr>
      <w:tr w:rsidR="004F56F3" w:rsidRPr="00C047E6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</w:tbl>
    <w:p w:rsidR="004F56F3" w:rsidRPr="00DA2CBC" w:rsidRDefault="004F56F3" w:rsidP="004F56F3">
      <w:pPr>
        <w:rPr>
          <w:sz w:val="20"/>
          <w:szCs w:val="18"/>
        </w:rPr>
      </w:pP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111"/>
        <w:gridCol w:w="1294"/>
        <w:gridCol w:w="2742"/>
        <w:gridCol w:w="2137"/>
        <w:gridCol w:w="2320"/>
      </w:tblGrid>
      <w:tr w:rsidR="004F56F3" w:rsidRPr="00C047E6" w:rsidTr="00A13121">
        <w:trPr>
          <w:trHeight w:hRule="exact" w:val="432"/>
        </w:trPr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Overall Toppers All </w:t>
            </w: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Stream</w:t>
            </w: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</w:t>
            </w: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-</w:t>
            </w:r>
          </w:p>
        </w:tc>
      </w:tr>
      <w:tr w:rsidR="004F56F3" w:rsidRPr="00C047E6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RANK IN KV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</w:tbl>
    <w:p w:rsidR="004F56F3" w:rsidRPr="00DA2CBC" w:rsidRDefault="004F56F3" w:rsidP="004F56F3">
      <w:pPr>
        <w:rPr>
          <w:sz w:val="20"/>
          <w:szCs w:val="18"/>
        </w:rPr>
      </w:pPr>
    </w:p>
    <w:p w:rsidR="004F56F3" w:rsidRPr="00DA2CBC" w:rsidRDefault="004F56F3" w:rsidP="004F56F3">
      <w:pPr>
        <w:rPr>
          <w:rFonts w:ascii="Helvetica" w:hAnsi="Helvetica" w:cs="Helvetica"/>
          <w:color w:val="333333"/>
          <w:szCs w:val="22"/>
        </w:rPr>
      </w:pPr>
      <w:r w:rsidRPr="00DA2CBC">
        <w:rPr>
          <w:rFonts w:ascii="Helvetica" w:hAnsi="Helvetica" w:cs="Helvetica"/>
          <w:b/>
          <w:bCs/>
          <w:color w:val="FFFFFF"/>
          <w:szCs w:val="22"/>
          <w:shd w:val="clear" w:color="auto" w:fill="A3A3A3"/>
        </w:rPr>
        <w:t>C. Comparative result analysis of previous years</w:t>
      </w:r>
    </w:p>
    <w:tbl>
      <w:tblPr>
        <w:tblW w:w="1093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685"/>
        <w:gridCol w:w="1163"/>
        <w:gridCol w:w="941"/>
        <w:gridCol w:w="819"/>
        <w:gridCol w:w="2227"/>
        <w:gridCol w:w="2280"/>
        <w:gridCol w:w="2142"/>
      </w:tblGrid>
      <w:tr w:rsidR="004F56F3" w:rsidRPr="00C047E6" w:rsidTr="00A13121">
        <w:trPr>
          <w:trHeight w:hRule="exact" w:val="1017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8 - 9 MARKS 60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9 - 10 MARKS 75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6F3" w:rsidRPr="00C047E6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04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CGPA 10 MARKS 90 AND ABOVE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  <w:tr w:rsidR="004F56F3" w:rsidRPr="00DA2CBC" w:rsidTr="00A13121">
        <w:trPr>
          <w:trHeight w:hRule="exact" w:val="432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DA2CBC" w:rsidRDefault="004F56F3" w:rsidP="00A131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DA2CB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56F3" w:rsidRPr="005F401D" w:rsidRDefault="004F56F3" w:rsidP="00A13121">
            <w:r w:rsidRPr="005F401D">
              <w:rPr>
                <w:rFonts w:ascii="Helvetica" w:eastAsia="Times New Roman" w:hAnsi="Helvetica" w:cs="Helvetica"/>
                <w:color w:val="333333"/>
                <w:sz w:val="20"/>
              </w:rPr>
              <w:t>NA</w:t>
            </w:r>
          </w:p>
        </w:tc>
      </w:tr>
    </w:tbl>
    <w:p w:rsidR="004F56F3" w:rsidRPr="00DA2CBC" w:rsidRDefault="004F56F3" w:rsidP="004F56F3">
      <w:pPr>
        <w:pStyle w:val="ListParagraph"/>
        <w:ind w:left="1080"/>
        <w:rPr>
          <w:sz w:val="20"/>
          <w:szCs w:val="18"/>
        </w:rPr>
      </w:pPr>
    </w:p>
    <w:p w:rsidR="00FE4B98" w:rsidRDefault="00FE4B98">
      <w:bookmarkStart w:id="0" w:name="_GoBack"/>
      <w:bookmarkEnd w:id="0"/>
    </w:p>
    <w:sectPr w:rsidR="00FE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F3"/>
    <w:rsid w:val="004F56F3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8A854-EF43-40A4-A05F-DA40537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F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2019-03-19T10:19:00Z</dcterms:created>
  <dcterms:modified xsi:type="dcterms:W3CDTF">2019-03-19T10:20:00Z</dcterms:modified>
</cp:coreProperties>
</file>